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4C" w:rsidRDefault="0063214C" w:rsidP="0063214C">
      <w:pPr>
        <w:rPr>
          <w:sz w:val="56"/>
          <w:szCs w:val="56"/>
        </w:rPr>
      </w:pPr>
      <w:r w:rsidRPr="00B31B01">
        <w:rPr>
          <w:rFonts w:ascii="Segoe UI Black" w:hAnsi="Segoe UI Black"/>
          <w:b/>
          <w:noProof/>
          <w:color w:val="C45911" w:themeColor="accent2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518AC" wp14:editId="5BE08B6C">
                <wp:simplePos x="0" y="0"/>
                <wp:positionH relativeFrom="page">
                  <wp:align>left</wp:align>
                </wp:positionH>
                <wp:positionV relativeFrom="paragraph">
                  <wp:posOffset>-456565</wp:posOffset>
                </wp:positionV>
                <wp:extent cx="7767955" cy="100412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087" cy="100411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14C" w:rsidRDefault="0063214C" w:rsidP="0063214C"/>
                          <w:p w:rsidR="0063214C" w:rsidRDefault="0063214C" w:rsidP="0063214C"/>
                          <w:p w:rsidR="00B2669B" w:rsidRDefault="00B2669B" w:rsidP="0063214C"/>
                          <w:p w:rsidR="00B2669B" w:rsidRDefault="00B2669B" w:rsidP="0063214C"/>
                          <w:p w:rsidR="00B2669B" w:rsidRDefault="00B2669B" w:rsidP="0063214C"/>
                          <w:p w:rsidR="00B2669B" w:rsidRDefault="00B2669B" w:rsidP="0063214C"/>
                          <w:p w:rsidR="00B2669B" w:rsidRDefault="00B2669B" w:rsidP="0063214C"/>
                          <w:p w:rsidR="00B2669B" w:rsidRDefault="00B2669B" w:rsidP="0063214C"/>
                          <w:p w:rsidR="00B2669B" w:rsidRDefault="00B2669B" w:rsidP="0063214C"/>
                          <w:p w:rsidR="00AB0E58" w:rsidRDefault="00B2669B" w:rsidP="0063214C">
                            <w:pPr>
                              <w:rPr>
                                <w:rStyle w:val="hgkelc"/>
                                <w:b/>
                                <w:color w:val="0070C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Style w:val="hgkelc"/>
                                <w:b/>
                                <w:color w:val="0070C0"/>
                                <w:sz w:val="48"/>
                                <w:szCs w:val="48"/>
                                <w:lang w:val="en"/>
                              </w:rPr>
                              <w:t xml:space="preserve">                  </w:t>
                            </w:r>
                          </w:p>
                          <w:p w:rsidR="00B2669B" w:rsidRPr="00B2669B" w:rsidRDefault="00AB0E58" w:rsidP="006321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gkelc"/>
                                <w:b/>
                                <w:color w:val="0070C0"/>
                                <w:sz w:val="48"/>
                                <w:szCs w:val="48"/>
                                <w:lang w:val="en"/>
                              </w:rPr>
                              <w:t xml:space="preserve">                 </w:t>
                            </w:r>
                            <w:r w:rsidR="00B2669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518AC" id="Rectangle 3" o:spid="_x0000_s1026" style="position:absolute;margin-left:0;margin-top:-35.95pt;width:611.65pt;height:790.65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" fillcolor="#deeaf6 [660]" strokecolor="#1f4d78 [1604]" strokeweight="1pt">
                <v:textbox>
                  <w:txbxContent>
                    <w:p w:rsidR="0063214C" w:rsidRDefault="0063214C" w:rsidP="0063214C"/>
                    <w:p w:rsidR="0063214C" w:rsidRDefault="0063214C" w:rsidP="0063214C"/>
                    <w:p w:rsidR="00B2669B" w:rsidRDefault="00B2669B" w:rsidP="0063214C"/>
                    <w:p w:rsidR="00B2669B" w:rsidRDefault="00B2669B" w:rsidP="0063214C"/>
                    <w:p w:rsidR="00B2669B" w:rsidRDefault="00B2669B" w:rsidP="0063214C"/>
                    <w:p w:rsidR="00B2669B" w:rsidRDefault="00B2669B" w:rsidP="0063214C"/>
                    <w:p w:rsidR="00B2669B" w:rsidRDefault="00B2669B" w:rsidP="0063214C"/>
                    <w:p w:rsidR="00B2669B" w:rsidRDefault="00B2669B" w:rsidP="0063214C"/>
                    <w:p w:rsidR="00B2669B" w:rsidRDefault="00B2669B" w:rsidP="0063214C"/>
                    <w:p w:rsidR="00AB0E58" w:rsidRDefault="00B2669B" w:rsidP="0063214C">
                      <w:pPr>
                        <w:rPr>
                          <w:rStyle w:val="hgkelc"/>
                          <w:b/>
                          <w:color w:val="0070C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Style w:val="hgkelc"/>
                          <w:b/>
                          <w:color w:val="0070C0"/>
                          <w:sz w:val="48"/>
                          <w:szCs w:val="48"/>
                          <w:lang w:val="en"/>
                        </w:rPr>
                        <w:t xml:space="preserve">                  </w:t>
                      </w:r>
                    </w:p>
                    <w:p w:rsidR="00B2669B" w:rsidRPr="00B2669B" w:rsidRDefault="00AB0E58" w:rsidP="006321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hgkelc"/>
                          <w:b/>
                          <w:color w:val="0070C0"/>
                          <w:sz w:val="48"/>
                          <w:szCs w:val="48"/>
                          <w:lang w:val="en"/>
                        </w:rPr>
                        <w:t xml:space="preserve">                 </w:t>
                      </w:r>
                      <w:r w:rsidR="00B2669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31B01">
        <w:rPr>
          <w:rFonts w:ascii="Segoe UI Black" w:hAnsi="Segoe UI Black"/>
          <w:b/>
          <w:color w:val="C45911" w:themeColor="accent2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Life Care Pharma</w:t>
      </w:r>
      <w:r>
        <w:rPr>
          <w:b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Lucida Handwriting" w:hAnsi="Lucida Handwriting"/>
          <w:sz w:val="40"/>
          <w:szCs w:val="40"/>
        </w:rPr>
        <w:t xml:space="preserve">introduces </w:t>
      </w:r>
    </w:p>
    <w:p w:rsidR="0063214C" w:rsidRPr="0063214C" w:rsidRDefault="0063214C" w:rsidP="0063214C">
      <w:pPr>
        <w:pStyle w:val="NoSpacing"/>
        <w:jc w:val="center"/>
        <w:rPr>
          <w:rFonts w:ascii="Arial Black" w:hAnsi="Arial Black"/>
          <w:b/>
          <w:i/>
          <w:color w:val="FF00FF"/>
          <w:sz w:val="110"/>
          <w:szCs w:val="110"/>
        </w:rPr>
      </w:pPr>
      <w:r w:rsidRPr="0063214C">
        <w:rPr>
          <w:rFonts w:ascii="Arial Black" w:hAnsi="Arial Black"/>
          <w:b/>
          <w:i/>
          <w:color w:val="FF00FF"/>
          <w:sz w:val="110"/>
          <w:szCs w:val="110"/>
        </w:rPr>
        <w:t>EP CARE</w:t>
      </w:r>
    </w:p>
    <w:p w:rsidR="0063214C" w:rsidRPr="0063214C" w:rsidRDefault="0063214C" w:rsidP="0063214C">
      <w:pPr>
        <w:pStyle w:val="NoSpacing"/>
        <w:rPr>
          <w:rFonts w:ascii="Arial Black" w:hAnsi="Arial Black"/>
          <w:b/>
          <w:i/>
          <w:color w:val="FF00FF"/>
          <w:sz w:val="32"/>
          <w:szCs w:val="32"/>
        </w:rPr>
      </w:pPr>
      <w:r>
        <w:rPr>
          <w:b/>
          <w:color w:val="FF00FF"/>
          <w:sz w:val="28"/>
          <w:szCs w:val="28"/>
        </w:rPr>
        <w:t xml:space="preserve">                                                                                          </w:t>
      </w:r>
      <w:r w:rsidRPr="0063214C">
        <w:rPr>
          <w:rFonts w:ascii="Arial Black" w:hAnsi="Arial Black"/>
          <w:b/>
          <w:color w:val="FF00FF"/>
          <w:sz w:val="28"/>
          <w:szCs w:val="28"/>
        </w:rPr>
        <w:t xml:space="preserve"> </w:t>
      </w:r>
      <w:proofErr w:type="spellStart"/>
      <w:r w:rsidRPr="0063214C">
        <w:rPr>
          <w:rFonts w:ascii="Arial Black" w:hAnsi="Arial Black"/>
          <w:b/>
          <w:i/>
          <w:color w:val="C00000"/>
          <w:sz w:val="32"/>
          <w:szCs w:val="32"/>
        </w:rPr>
        <w:t>Softgel</w:t>
      </w:r>
      <w:proofErr w:type="spellEnd"/>
      <w:r w:rsidR="004108A4">
        <w:rPr>
          <w:rFonts w:ascii="Arial Black" w:hAnsi="Arial Black"/>
          <w:b/>
          <w:i/>
          <w:color w:val="C00000"/>
          <w:sz w:val="32"/>
          <w:szCs w:val="32"/>
        </w:rPr>
        <w:t xml:space="preserve"> </w:t>
      </w:r>
    </w:p>
    <w:p w:rsidR="0063214C" w:rsidRDefault="0063214C" w:rsidP="0063214C">
      <w:pPr>
        <w:pStyle w:val="NoSpacing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                                                                                                                               </w:t>
      </w:r>
    </w:p>
    <w:p w:rsidR="0063214C" w:rsidRPr="0056721F" w:rsidRDefault="0063214C" w:rsidP="0063214C">
      <w:pPr>
        <w:spacing w:after="0" w:line="240" w:lineRule="auto"/>
        <w:jc w:val="center"/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Evening Primrose Oil </w:t>
      </w:r>
      <w:r w:rsidR="00460BA8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1000mg </w:t>
      </w:r>
      <w:r w:rsidR="00FC1A43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&amp; Vitamin E</w:t>
      </w:r>
      <w:r w:rsidR="00460BA8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proofErr w:type="gramStart"/>
      <w:r w:rsidR="00460BA8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100mg </w:t>
      </w:r>
      <w:r w:rsidR="00FC1A43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proofErr w:type="spellStart"/>
      <w:r w:rsidR="00FC1A43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Softgel</w:t>
      </w:r>
      <w:proofErr w:type="spellEnd"/>
      <w:proofErr w:type="gramEnd"/>
      <w:r w:rsidR="00FC1A43" w:rsidRPr="0056721F">
        <w:rPr>
          <w:color w:val="C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Capsule</w:t>
      </w:r>
    </w:p>
    <w:p w:rsidR="0063214C" w:rsidRDefault="0004550C" w:rsidP="0063214C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-154379</wp:posOffset>
            </wp:positionH>
            <wp:positionV relativeFrom="paragraph">
              <wp:posOffset>192495</wp:posOffset>
            </wp:positionV>
            <wp:extent cx="2800985" cy="3146961"/>
            <wp:effectExtent l="228600" t="228600" r="227965" b="2254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21" cy="319834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739" w:rsidRPr="00252739" w:rsidRDefault="0004550C" w:rsidP="00252739">
      <w:pPr>
        <w:pStyle w:val="NoSpacing"/>
        <w:rPr>
          <w:rStyle w:val="hgkelc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6441</wp:posOffset>
            </wp:positionV>
            <wp:extent cx="2944357" cy="3158836"/>
            <wp:effectExtent l="228600" t="228600" r="237490" b="2324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opic-Dermatit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57" cy="315883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21F">
        <w:rPr>
          <w:sz w:val="40"/>
          <w:szCs w:val="40"/>
        </w:rPr>
        <w:t xml:space="preserve"> </w:t>
      </w:r>
      <w:r w:rsidR="00252739"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 xml:space="preserve"> </w:t>
      </w:r>
      <w:r w:rsidR="0056721F">
        <w:rPr>
          <w:color w:val="385623" w:themeColor="accent6" w:themeShade="80"/>
          <w:sz w:val="40"/>
          <w:szCs w:val="40"/>
        </w:rPr>
        <w:t>PMS</w:t>
      </w:r>
      <w:r w:rsidR="00252739" w:rsidRPr="00252739">
        <w:rPr>
          <w:rStyle w:val="hgkelc"/>
          <w:b/>
          <w:color w:val="0070C0"/>
          <w:sz w:val="48"/>
          <w:szCs w:val="48"/>
          <w:lang w:val="en"/>
        </w:rPr>
        <w:t xml:space="preserve"> </w:t>
      </w:r>
      <w:r w:rsidR="00252739">
        <w:rPr>
          <w:rStyle w:val="hgkelc"/>
          <w:b/>
          <w:color w:val="0070C0"/>
          <w:sz w:val="48"/>
          <w:szCs w:val="48"/>
          <w:lang w:val="en"/>
        </w:rPr>
        <w:t xml:space="preserve">                  </w:t>
      </w:r>
      <w:r w:rsidR="00252739" w:rsidRPr="00252739">
        <w:rPr>
          <w:rStyle w:val="hgkelc"/>
          <w:b/>
          <w:color w:val="000000" w:themeColor="text1"/>
          <w:sz w:val="32"/>
          <w:szCs w:val="32"/>
          <w:lang w:val="en"/>
        </w:rPr>
        <w:t>Ep Care</w:t>
      </w:r>
      <w:r w:rsidR="00252739" w:rsidRPr="00252739">
        <w:rPr>
          <w:rStyle w:val="hgkelc"/>
          <w:color w:val="000000" w:themeColor="text1"/>
          <w:sz w:val="32"/>
          <w:szCs w:val="32"/>
          <w:lang w:val="en"/>
        </w:rPr>
        <w:t xml:space="preserve"> </w:t>
      </w:r>
      <w:r w:rsidR="00252739" w:rsidRPr="00252739">
        <w:rPr>
          <w:rStyle w:val="hgkelc"/>
          <w:b/>
          <w:color w:val="C45911" w:themeColor="accent2" w:themeShade="BF"/>
          <w:sz w:val="48"/>
          <w:szCs w:val="48"/>
          <w:lang w:val="en"/>
        </w:rPr>
        <w:t>96%</w:t>
      </w:r>
      <w:r w:rsidR="00252739" w:rsidRPr="00252739">
        <w:rPr>
          <w:rStyle w:val="hgkelc"/>
          <w:color w:val="C45911" w:themeColor="accent2" w:themeShade="BF"/>
          <w:sz w:val="32"/>
          <w:szCs w:val="32"/>
          <w:lang w:val="en"/>
        </w:rPr>
        <w:t xml:space="preserve"> </w:t>
      </w:r>
      <w:r w:rsidR="00252739" w:rsidRPr="00252739">
        <w:rPr>
          <w:rStyle w:val="hgkelc"/>
          <w:b/>
          <w:color w:val="000000" w:themeColor="text1"/>
          <w:sz w:val="32"/>
          <w:szCs w:val="32"/>
          <w:lang w:val="en"/>
        </w:rPr>
        <w:t>Improvement</w:t>
      </w:r>
      <w:r w:rsidR="00252739" w:rsidRPr="00252739">
        <w:rPr>
          <w:rStyle w:val="hgkelc"/>
          <w:b/>
          <w:color w:val="000000" w:themeColor="text1"/>
          <w:sz w:val="28"/>
          <w:szCs w:val="28"/>
          <w:lang w:val="en"/>
        </w:rPr>
        <w:t xml:space="preserve"> in</w:t>
      </w:r>
    </w:p>
    <w:p w:rsidR="0063214C" w:rsidRPr="00252739" w:rsidRDefault="00252739" w:rsidP="00252739">
      <w:pPr>
        <w:pStyle w:val="NoSpacing"/>
        <w:rPr>
          <w:color w:val="000000" w:themeColor="text1"/>
          <w:sz w:val="40"/>
          <w:szCs w:val="40"/>
        </w:rPr>
      </w:pPr>
      <w:r w:rsidRPr="00252739">
        <w:rPr>
          <w:color w:val="000000" w:themeColor="text1"/>
          <w:sz w:val="40"/>
          <w:szCs w:val="40"/>
        </w:rPr>
        <w:t xml:space="preserve">                                                                   </w:t>
      </w:r>
      <w:r w:rsidRPr="00252739">
        <w:rPr>
          <w:rStyle w:val="hgkelc"/>
          <w:b/>
          <w:color w:val="000000" w:themeColor="text1"/>
          <w:sz w:val="28"/>
          <w:szCs w:val="28"/>
          <w:lang w:val="en"/>
        </w:rPr>
        <w:t xml:space="preserve"> Atopic Dermatitis</w:t>
      </w:r>
      <w:r w:rsidR="0004550C" w:rsidRPr="00252739">
        <w:rPr>
          <w:color w:val="000000" w:themeColor="text1"/>
          <w:sz w:val="40"/>
          <w:szCs w:val="40"/>
        </w:rPr>
        <w:t xml:space="preserve">                    </w:t>
      </w:r>
      <w:r w:rsidR="00AB0E58" w:rsidRPr="00252739">
        <w:rPr>
          <w:color w:val="000000" w:themeColor="text1"/>
          <w:sz w:val="40"/>
          <w:szCs w:val="40"/>
        </w:rPr>
        <w:t xml:space="preserve">   </w:t>
      </w:r>
      <w:r w:rsidR="0056721F" w:rsidRPr="00252739">
        <w:rPr>
          <w:color w:val="000000" w:themeColor="text1"/>
          <w:sz w:val="40"/>
          <w:szCs w:val="40"/>
        </w:rPr>
        <w:t xml:space="preserve"> </w:t>
      </w:r>
      <w:r w:rsidR="0004550C" w:rsidRPr="00252739">
        <w:rPr>
          <w:color w:val="000000" w:themeColor="text1"/>
          <w:sz w:val="40"/>
          <w:szCs w:val="40"/>
        </w:rPr>
        <w:t xml:space="preserve">   </w:t>
      </w:r>
    </w:p>
    <w:p w:rsidR="0063214C" w:rsidRDefault="0063214C" w:rsidP="0063214C">
      <w:pPr>
        <w:tabs>
          <w:tab w:val="left" w:pos="8452"/>
        </w:tabs>
      </w:pPr>
      <w:r>
        <w:tab/>
      </w:r>
    </w:p>
    <w:p w:rsidR="0063214C" w:rsidRDefault="0063214C" w:rsidP="0063214C"/>
    <w:p w:rsidR="0063214C" w:rsidRDefault="0063214C" w:rsidP="0063214C"/>
    <w:p w:rsidR="0063214C" w:rsidRDefault="0063214C" w:rsidP="0063214C"/>
    <w:p w:rsidR="0063214C" w:rsidRDefault="0063214C" w:rsidP="0063214C"/>
    <w:p w:rsidR="0063214C" w:rsidRDefault="0063214C" w:rsidP="0063214C">
      <w:r>
        <w:t xml:space="preserve"> </w:t>
      </w:r>
    </w:p>
    <w:p w:rsidR="0063214C" w:rsidRDefault="0063214C" w:rsidP="0063214C">
      <w:bookmarkStart w:id="0" w:name="_GoBack"/>
      <w:bookmarkEnd w:id="0"/>
    </w:p>
    <w:p w:rsidR="0063214C" w:rsidRDefault="0063214C" w:rsidP="0063214C"/>
    <w:p w:rsidR="0063214C" w:rsidRDefault="0063214C" w:rsidP="0063214C"/>
    <w:p w:rsidR="0063214C" w:rsidRDefault="0063214C" w:rsidP="0063214C"/>
    <w:p w:rsidR="00AB0E58" w:rsidRDefault="00AB0E58" w:rsidP="0063214C">
      <w:pPr>
        <w:rPr>
          <w:sz w:val="28"/>
          <w:szCs w:val="28"/>
        </w:rPr>
      </w:pPr>
    </w:p>
    <w:p w:rsidR="00B2669B" w:rsidRDefault="005054D7" w:rsidP="0063214C">
      <w:pPr>
        <w:rPr>
          <w:sz w:val="28"/>
          <w:szCs w:val="28"/>
        </w:rPr>
      </w:pPr>
      <w:r>
        <w:rPr>
          <w:sz w:val="28"/>
          <w:szCs w:val="28"/>
        </w:rPr>
        <w:t>Evening Primrose oil is a source of Ga</w:t>
      </w:r>
      <w:r w:rsidR="00564BB2">
        <w:rPr>
          <w:sz w:val="28"/>
          <w:szCs w:val="28"/>
        </w:rPr>
        <w:t>m</w:t>
      </w:r>
      <w:r>
        <w:rPr>
          <w:sz w:val="28"/>
          <w:szCs w:val="28"/>
        </w:rPr>
        <w:t>ma-</w:t>
      </w:r>
      <w:proofErr w:type="spellStart"/>
      <w:r>
        <w:rPr>
          <w:sz w:val="28"/>
          <w:szCs w:val="28"/>
        </w:rPr>
        <w:t>Lepolenic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Acid</w:t>
      </w:r>
      <w:r w:rsidR="00DF4F82">
        <w:rPr>
          <w:sz w:val="28"/>
          <w:szCs w:val="28"/>
        </w:rPr>
        <w:t>(</w:t>
      </w:r>
      <w:proofErr w:type="gramEnd"/>
      <w:r w:rsidR="00DF4F82">
        <w:rPr>
          <w:sz w:val="28"/>
          <w:szCs w:val="28"/>
        </w:rPr>
        <w:t>GLA).</w:t>
      </w:r>
      <w:r w:rsidR="0091546C" w:rsidRPr="0091546C">
        <w:t xml:space="preserve"> </w:t>
      </w:r>
      <w:r w:rsidR="0091546C" w:rsidRPr="0091546C">
        <w:rPr>
          <w:sz w:val="28"/>
          <w:szCs w:val="28"/>
        </w:rPr>
        <w:t xml:space="preserve">GLA is an omega-6 essential fatty acid that has anti-inflammatory effects in the body. </w:t>
      </w:r>
      <w:r w:rsidR="00DF4F82">
        <w:rPr>
          <w:sz w:val="28"/>
          <w:szCs w:val="28"/>
        </w:rPr>
        <w:t>GLA promotes healthy skin &amp; hormonal balance.</w:t>
      </w:r>
      <w:r>
        <w:rPr>
          <w:sz w:val="28"/>
          <w:szCs w:val="28"/>
        </w:rPr>
        <w:t xml:space="preserve"> </w:t>
      </w:r>
    </w:p>
    <w:p w:rsidR="002708D8" w:rsidRDefault="002708D8" w:rsidP="0063214C">
      <w:pPr>
        <w:rPr>
          <w:rFonts w:ascii="Arial Black" w:hAnsi="Arial Black"/>
          <w:b/>
          <w:i/>
          <w:sz w:val="32"/>
          <w:szCs w:val="32"/>
        </w:rPr>
      </w:pPr>
    </w:p>
    <w:p w:rsidR="0063214C" w:rsidRPr="008D54E3" w:rsidRDefault="00FC1A43" w:rsidP="0063214C">
      <w:pPr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>EP Care</w:t>
      </w:r>
      <w:r w:rsidR="00C912D5">
        <w:rPr>
          <w:rFonts w:ascii="Arial Black" w:hAnsi="Arial Black"/>
          <w:b/>
          <w:i/>
          <w:sz w:val="32"/>
          <w:szCs w:val="32"/>
        </w:rPr>
        <w:t xml:space="preserve"> Effective</w:t>
      </w:r>
      <w:r w:rsidR="0063214C" w:rsidRPr="008D54E3">
        <w:rPr>
          <w:rFonts w:ascii="Arial Black" w:hAnsi="Arial Black"/>
          <w:b/>
          <w:i/>
          <w:sz w:val="32"/>
          <w:szCs w:val="32"/>
        </w:rPr>
        <w:t xml:space="preserve"> For</w:t>
      </w:r>
    </w:p>
    <w:p w:rsidR="0063214C" w:rsidRPr="002078AD" w:rsidRDefault="0063214C" w:rsidP="0063214C">
      <w:pPr>
        <w:pStyle w:val="ListParagraph"/>
        <w:numPr>
          <w:ilvl w:val="0"/>
          <w:numId w:val="1"/>
        </w:numPr>
        <w:rPr>
          <w:b/>
          <w:sz w:val="32"/>
          <w:szCs w:val="32"/>
        </w:rPr>
        <w:sectPr w:rsidR="0063214C" w:rsidRPr="002078AD">
          <w:pgSz w:w="12240" w:h="15840"/>
          <w:pgMar w:top="720" w:right="900" w:bottom="540" w:left="1440" w:header="720" w:footer="720" w:gutter="0"/>
          <w:cols w:space="720"/>
          <w:docGrid w:linePitch="360"/>
        </w:sectPr>
      </w:pPr>
    </w:p>
    <w:p w:rsidR="0063214C" w:rsidRPr="002078AD" w:rsidRDefault="005E3337" w:rsidP="006321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Premenstrual Syndrome </w:t>
      </w:r>
    </w:p>
    <w:p w:rsidR="00BA0928" w:rsidRPr="00BA0928" w:rsidRDefault="00BA0928" w:rsidP="00BA09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A09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Breast Pain (</w:t>
      </w:r>
      <w:proofErr w:type="spellStart"/>
      <w:r w:rsidRPr="00BA09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Mastalgia</w:t>
      </w:r>
      <w:proofErr w:type="spellEnd"/>
      <w:r w:rsidRPr="00BA09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)</w:t>
      </w:r>
    </w:p>
    <w:p w:rsidR="00C912D5" w:rsidRDefault="00C912D5" w:rsidP="006321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Dysmenorrhea</w:t>
      </w:r>
    </w:p>
    <w:p w:rsidR="004A2DE8" w:rsidRPr="002078AD" w:rsidRDefault="004A2DE8" w:rsidP="004A2D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Skin Disorder </w:t>
      </w:r>
    </w:p>
    <w:p w:rsidR="004A2DE8" w:rsidRPr="002078AD" w:rsidRDefault="004A2DE8" w:rsidP="004A2D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Atopic Dermatitis</w:t>
      </w:r>
      <w:r w:rsidRPr="00086F99">
        <w:rPr>
          <w:lang w:val="en"/>
        </w:rPr>
        <w:t xml:space="preserve"> </w:t>
      </w:r>
      <w:r w:rsidRPr="00086F99">
        <w:rPr>
          <w:rStyle w:val="hgkelc"/>
          <w:b/>
          <w:sz w:val="32"/>
          <w:szCs w:val="32"/>
          <w:lang w:val="en"/>
        </w:rPr>
        <w:t>(eczema)</w:t>
      </w:r>
      <w:r>
        <w:rPr>
          <w:b/>
          <w:sz w:val="32"/>
          <w:szCs w:val="32"/>
        </w:rPr>
        <w:t xml:space="preserve"> </w:t>
      </w:r>
    </w:p>
    <w:p w:rsidR="004A2DE8" w:rsidRPr="002078AD" w:rsidRDefault="004A2DE8" w:rsidP="004A2D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Arthritis </w:t>
      </w:r>
    </w:p>
    <w:p w:rsidR="0063214C" w:rsidRPr="002078AD" w:rsidRDefault="000346DD" w:rsidP="006321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Menopause Symptoms </w:t>
      </w:r>
    </w:p>
    <w:p w:rsidR="0063214C" w:rsidRPr="00866955" w:rsidRDefault="004108A4" w:rsidP="0063214C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  <w:sectPr w:rsidR="0063214C" w:rsidRPr="00866955" w:rsidSect="002078AD">
          <w:type w:val="continuous"/>
          <w:pgSz w:w="12240" w:h="15840"/>
          <w:pgMar w:top="720" w:right="900" w:bottom="540" w:left="1440" w:header="720" w:footer="720" w:gutter="0"/>
          <w:cols w:num="2" w:space="720"/>
          <w:docGrid w:linePitch="360"/>
        </w:sectPr>
      </w:pPr>
      <w:r>
        <w:rPr>
          <w:rStyle w:val="Emphasis"/>
          <w:b/>
          <w:sz w:val="32"/>
          <w:szCs w:val="32"/>
        </w:rPr>
        <w:t xml:space="preserve">Healthy Skin, Hair &amp; </w:t>
      </w:r>
      <w:proofErr w:type="gramStart"/>
      <w:r>
        <w:rPr>
          <w:rStyle w:val="Emphasis"/>
          <w:b/>
          <w:sz w:val="32"/>
          <w:szCs w:val="32"/>
        </w:rPr>
        <w:t xml:space="preserve">Nails </w:t>
      </w:r>
      <w:r w:rsidR="0063214C" w:rsidRPr="002078AD">
        <w:rPr>
          <w:rStyle w:val="Emphasis"/>
          <w:b/>
          <w:sz w:val="32"/>
          <w:szCs w:val="32"/>
        </w:rPr>
        <w:t>.</w:t>
      </w:r>
      <w:proofErr w:type="gramEnd"/>
    </w:p>
    <w:p w:rsidR="004F35CD" w:rsidRDefault="00800C52" w:rsidP="004F35CD">
      <w:pPr>
        <w:pStyle w:val="NormalWeb"/>
      </w:pPr>
      <w:hyperlink r:id="rId7" w:history="1">
        <w:r w:rsidR="004F35CD" w:rsidRPr="009E7F9E">
          <w:rPr>
            <w:rStyle w:val="Hyperlink"/>
            <w:b/>
            <w:color w:val="0070C0"/>
            <w:sz w:val="32"/>
            <w:szCs w:val="32"/>
            <w:u w:val="none"/>
          </w:rPr>
          <w:t>Premenstrual syndrome (PMS)</w:t>
        </w:r>
      </w:hyperlink>
      <w:r w:rsidR="004F35CD">
        <w:t xml:space="preserve"> is a monthly pattern of symptoms that start about a week before your period. These symptoms tend to go away within four days after starting your period.</w:t>
      </w:r>
    </w:p>
    <w:p w:rsidR="004F35CD" w:rsidRDefault="00C33523" w:rsidP="004F35CD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1840675</wp:posOffset>
            </wp:positionH>
            <wp:positionV relativeFrom="paragraph">
              <wp:posOffset>220814</wp:posOffset>
            </wp:positionV>
            <wp:extent cx="4003361" cy="187630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m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685" cy="187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CD">
        <w:t>For many people, PMS causes both physical and psychological symptoms, including:</w:t>
      </w:r>
    </w:p>
    <w:p w:rsidR="004F35CD" w:rsidRPr="00473267" w:rsidRDefault="00800C52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history="1">
        <w:r w:rsidR="004F35CD" w:rsidRPr="00473267">
          <w:rPr>
            <w:rStyle w:val="Hyperlink"/>
            <w:color w:val="auto"/>
            <w:u w:val="none"/>
          </w:rPr>
          <w:t>bloating</w:t>
        </w:r>
      </w:hyperlink>
    </w:p>
    <w:p w:rsidR="004F35CD" w:rsidRPr="00473267" w:rsidRDefault="004F35CD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473267">
        <w:t>digestive issues</w:t>
      </w:r>
    </w:p>
    <w:p w:rsidR="004F35CD" w:rsidRPr="00473267" w:rsidRDefault="00800C52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history="1">
        <w:r w:rsidR="004F35CD" w:rsidRPr="00473267">
          <w:rPr>
            <w:rStyle w:val="Hyperlink"/>
            <w:color w:val="auto"/>
            <w:u w:val="none"/>
          </w:rPr>
          <w:t>headaches</w:t>
        </w:r>
      </w:hyperlink>
    </w:p>
    <w:p w:rsidR="004F35CD" w:rsidRPr="00473267" w:rsidRDefault="00800C52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" w:history="1">
        <w:r w:rsidR="004F35CD" w:rsidRPr="00473267">
          <w:rPr>
            <w:rStyle w:val="Hyperlink"/>
            <w:color w:val="auto"/>
            <w:u w:val="none"/>
          </w:rPr>
          <w:t>breast tenderness</w:t>
        </w:r>
      </w:hyperlink>
    </w:p>
    <w:p w:rsidR="004F35CD" w:rsidRDefault="004F35CD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mood swings</w:t>
      </w:r>
    </w:p>
    <w:p w:rsidR="004F35CD" w:rsidRDefault="004F35CD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irritability</w:t>
      </w:r>
    </w:p>
    <w:p w:rsidR="004F35CD" w:rsidRDefault="004F35CD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anxiety</w:t>
      </w:r>
    </w:p>
    <w:p w:rsidR="004F35CD" w:rsidRDefault="004F35CD" w:rsidP="004F3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insomnia</w:t>
      </w:r>
    </w:p>
    <w:p w:rsidR="00170637" w:rsidRDefault="004F35CD" w:rsidP="0017063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depressed mood</w:t>
      </w:r>
    </w:p>
    <w:p w:rsidR="00170637" w:rsidRPr="006303DD" w:rsidRDefault="00DE6555" w:rsidP="00170637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303DD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4464116</wp:posOffset>
            </wp:positionH>
            <wp:positionV relativeFrom="paragraph">
              <wp:posOffset>799366</wp:posOffset>
            </wp:positionV>
            <wp:extent cx="2125683" cy="1649730"/>
            <wp:effectExtent l="0" t="0" r="825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talgi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83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637" w:rsidRPr="006303DD">
        <w:rPr>
          <w:sz w:val="24"/>
          <w:szCs w:val="24"/>
        </w:rPr>
        <w:t xml:space="preserve">About </w:t>
      </w:r>
      <w:r w:rsidR="00AF7035">
        <w:rPr>
          <w:sz w:val="24"/>
          <w:szCs w:val="24"/>
        </w:rPr>
        <w:t>80</w:t>
      </w:r>
      <w:r w:rsidR="00170637" w:rsidRPr="006303DD">
        <w:rPr>
          <w:sz w:val="24"/>
          <w:szCs w:val="24"/>
        </w:rPr>
        <w:t xml:space="preserve">% women are suffer for </w:t>
      </w:r>
      <w:hyperlink r:id="rId13" w:history="1">
        <w:r w:rsidR="00170637" w:rsidRPr="006303DD">
          <w:rPr>
            <w:rStyle w:val="Hyperlink"/>
            <w:color w:val="C45911" w:themeColor="accent2" w:themeShade="BF"/>
            <w:sz w:val="24"/>
            <w:szCs w:val="24"/>
            <w:u w:val="none"/>
          </w:rPr>
          <w:t>Premenstrual syndrome (PMS)</w:t>
        </w:r>
      </w:hyperlink>
      <w:r w:rsidR="00170637" w:rsidRPr="006303DD">
        <w:rPr>
          <w:color w:val="C45911" w:themeColor="accent2" w:themeShade="BF"/>
          <w:sz w:val="24"/>
          <w:szCs w:val="24"/>
        </w:rPr>
        <w:t xml:space="preserve">. </w:t>
      </w:r>
      <w:r w:rsidR="00170637" w:rsidRPr="006303DD">
        <w:rPr>
          <w:sz w:val="24"/>
          <w:szCs w:val="24"/>
        </w:rPr>
        <w:t xml:space="preserve">Some people also experience a more severe form of PMS called </w:t>
      </w:r>
      <w:hyperlink r:id="rId14" w:history="1">
        <w:r w:rsidR="00170637" w:rsidRPr="006303DD">
          <w:rPr>
            <w:rStyle w:val="Hyperlink"/>
            <w:color w:val="C45911" w:themeColor="accent2" w:themeShade="BF"/>
            <w:sz w:val="24"/>
            <w:szCs w:val="24"/>
            <w:u w:val="none"/>
          </w:rPr>
          <w:t>premenstrual dysphoric disorder (PMDD)</w:t>
        </w:r>
      </w:hyperlink>
      <w:r w:rsidR="00170637" w:rsidRPr="006303DD">
        <w:rPr>
          <w:color w:val="C45911" w:themeColor="accent2" w:themeShade="BF"/>
          <w:sz w:val="24"/>
          <w:szCs w:val="24"/>
        </w:rPr>
        <w:t xml:space="preserve">. </w:t>
      </w:r>
      <w:r w:rsidR="00170637" w:rsidRPr="006303DD">
        <w:rPr>
          <w:sz w:val="24"/>
          <w:szCs w:val="24"/>
        </w:rPr>
        <w:t>People with PMDD experience at least five of these symptoms. The symptoms are often incredibly intense and get in the way of day-to-day activities.</w:t>
      </w:r>
      <w:r w:rsidR="00756C8E" w:rsidRPr="006303DD">
        <w:rPr>
          <w:sz w:val="24"/>
          <w:szCs w:val="24"/>
        </w:rPr>
        <w:t xml:space="preserve"> EP Care is one of the best supplements for helped to reduce symptoms of PMS.</w:t>
      </w:r>
    </w:p>
    <w:p w:rsidR="001E05E7" w:rsidRPr="006303DD" w:rsidRDefault="001E05E7" w:rsidP="001E05E7">
      <w:pPr>
        <w:pStyle w:val="NoSpacing"/>
        <w:rPr>
          <w:sz w:val="24"/>
          <w:szCs w:val="24"/>
        </w:rPr>
      </w:pPr>
      <w:proofErr w:type="spellStart"/>
      <w:r w:rsidRPr="001E05E7">
        <w:rPr>
          <w:b/>
          <w:color w:val="0070C0"/>
          <w:sz w:val="32"/>
          <w:szCs w:val="32"/>
        </w:rPr>
        <w:t>Mastalgia</w:t>
      </w:r>
      <w:proofErr w:type="spellEnd"/>
      <w:r w:rsidRPr="001E05E7">
        <w:rPr>
          <w:b/>
          <w:color w:val="0070C0"/>
          <w:sz w:val="32"/>
          <w:szCs w:val="32"/>
        </w:rPr>
        <w:t xml:space="preserve"> </w:t>
      </w:r>
      <w:r w:rsidRPr="006303DD">
        <w:rPr>
          <w:sz w:val="24"/>
          <w:szCs w:val="24"/>
        </w:rPr>
        <w:t>refers to a common breast pain that a female suffers from</w:t>
      </w:r>
    </w:p>
    <w:p w:rsidR="001E05E7" w:rsidRPr="006303DD" w:rsidRDefault="001E05E7" w:rsidP="001E05E7">
      <w:pPr>
        <w:pStyle w:val="NoSpacing"/>
        <w:rPr>
          <w:sz w:val="24"/>
          <w:szCs w:val="24"/>
        </w:rPr>
      </w:pPr>
      <w:proofErr w:type="gramStart"/>
      <w:r w:rsidRPr="006303DD">
        <w:rPr>
          <w:sz w:val="24"/>
          <w:szCs w:val="24"/>
        </w:rPr>
        <w:t>during</w:t>
      </w:r>
      <w:proofErr w:type="gramEnd"/>
      <w:r w:rsidRPr="006303DD">
        <w:rPr>
          <w:sz w:val="24"/>
          <w:szCs w:val="24"/>
        </w:rPr>
        <w:t xml:space="preserve"> her lifetime. Approximately two-thirds of women develop this pain</w:t>
      </w:r>
    </w:p>
    <w:p w:rsidR="001E05E7" w:rsidRPr="006303DD" w:rsidRDefault="001E05E7" w:rsidP="001E05E7">
      <w:pPr>
        <w:pStyle w:val="NoSpacing"/>
        <w:rPr>
          <w:sz w:val="24"/>
          <w:szCs w:val="24"/>
        </w:rPr>
      </w:pPr>
      <w:proofErr w:type="gramStart"/>
      <w:r w:rsidRPr="006303DD">
        <w:rPr>
          <w:sz w:val="24"/>
          <w:szCs w:val="24"/>
        </w:rPr>
        <w:t>during</w:t>
      </w:r>
      <w:proofErr w:type="gramEnd"/>
      <w:r w:rsidRPr="006303DD">
        <w:rPr>
          <w:sz w:val="24"/>
          <w:szCs w:val="24"/>
        </w:rPr>
        <w:t xml:space="preserve"> their reproductive life and seek medical attention either because</w:t>
      </w:r>
    </w:p>
    <w:p w:rsidR="001E05E7" w:rsidRPr="006303DD" w:rsidRDefault="001E05E7" w:rsidP="001E05E7">
      <w:pPr>
        <w:pStyle w:val="NoSpacing"/>
        <w:rPr>
          <w:sz w:val="24"/>
          <w:szCs w:val="24"/>
        </w:rPr>
      </w:pPr>
      <w:proofErr w:type="gramStart"/>
      <w:r w:rsidRPr="006303DD">
        <w:rPr>
          <w:sz w:val="24"/>
          <w:szCs w:val="24"/>
        </w:rPr>
        <w:t>it</w:t>
      </w:r>
      <w:proofErr w:type="gramEnd"/>
      <w:r w:rsidRPr="006303DD">
        <w:rPr>
          <w:sz w:val="24"/>
          <w:szCs w:val="24"/>
        </w:rPr>
        <w:t xml:space="preserve"> adversely affects their daily life or out of the fear of any serious underlying</w:t>
      </w:r>
    </w:p>
    <w:p w:rsidR="001E05E7" w:rsidRPr="006303DD" w:rsidRDefault="001E05E7" w:rsidP="001E05E7">
      <w:pPr>
        <w:pStyle w:val="NoSpacing"/>
        <w:rPr>
          <w:sz w:val="24"/>
          <w:szCs w:val="24"/>
        </w:rPr>
      </w:pPr>
      <w:proofErr w:type="gramStart"/>
      <w:r w:rsidRPr="006303DD">
        <w:rPr>
          <w:sz w:val="24"/>
          <w:szCs w:val="24"/>
        </w:rPr>
        <w:t>pathology</w:t>
      </w:r>
      <w:proofErr w:type="gramEnd"/>
      <w:r w:rsidRPr="006303DD">
        <w:rPr>
          <w:sz w:val="24"/>
          <w:szCs w:val="24"/>
        </w:rPr>
        <w:t xml:space="preserve"> like breast cancer. The breast pain ranges from mild to severe.</w:t>
      </w:r>
    </w:p>
    <w:p w:rsidR="001A2362" w:rsidRPr="006303DD" w:rsidRDefault="001A2362" w:rsidP="001E05E7">
      <w:pPr>
        <w:pStyle w:val="NoSpacing"/>
        <w:rPr>
          <w:sz w:val="24"/>
          <w:szCs w:val="24"/>
        </w:rPr>
      </w:pPr>
      <w:r w:rsidRPr="006303DD">
        <w:rPr>
          <w:sz w:val="24"/>
          <w:szCs w:val="24"/>
        </w:rPr>
        <w:t>EP Care is more effective supplements for helped to reduce breast pain.</w:t>
      </w:r>
    </w:p>
    <w:p w:rsidR="006857D3" w:rsidRDefault="006857D3" w:rsidP="009E7F9E">
      <w:pPr>
        <w:pStyle w:val="NoSpacing"/>
        <w:jc w:val="right"/>
        <w:rPr>
          <w:b/>
          <w:color w:val="0070C0"/>
          <w:sz w:val="32"/>
          <w:szCs w:val="32"/>
        </w:rPr>
      </w:pPr>
    </w:p>
    <w:p w:rsidR="009E7F9E" w:rsidRPr="00E03FAE" w:rsidRDefault="00C7475C" w:rsidP="009E7F9E">
      <w:pPr>
        <w:pStyle w:val="NoSpacing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1353930</wp:posOffset>
            </wp:positionH>
            <wp:positionV relativeFrom="paragraph">
              <wp:posOffset>248862</wp:posOffset>
            </wp:positionV>
            <wp:extent cx="1720850" cy="1045028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ysmenorrhe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45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DD" w:rsidRPr="006303DD">
        <w:rPr>
          <w:b/>
          <w:color w:val="0070C0"/>
          <w:sz w:val="32"/>
          <w:szCs w:val="32"/>
        </w:rPr>
        <w:t>Dysmenorrhea</w:t>
      </w:r>
      <w:r w:rsidR="006303DD" w:rsidRPr="006303DD">
        <w:rPr>
          <w:color w:val="0070C0"/>
        </w:rPr>
        <w:t xml:space="preserve"> </w:t>
      </w:r>
      <w:r w:rsidR="006303DD" w:rsidRPr="00E03FAE">
        <w:rPr>
          <w:sz w:val="24"/>
          <w:szCs w:val="24"/>
        </w:rPr>
        <w:t xml:space="preserve">is defined as pain during the menstrual cycle. The pain </w:t>
      </w:r>
      <w:r w:rsidR="00E03FAE">
        <w:rPr>
          <w:sz w:val="24"/>
          <w:szCs w:val="24"/>
        </w:rPr>
        <w:t>is usually located in the</w:t>
      </w:r>
      <w:r w:rsidR="009E7F9E" w:rsidRPr="00E03FAE">
        <w:rPr>
          <w:sz w:val="24"/>
          <w:szCs w:val="24"/>
        </w:rPr>
        <w:t xml:space="preserve">                                                                                                   </w:t>
      </w:r>
      <w:r w:rsidR="00E03FAE">
        <w:rPr>
          <w:sz w:val="24"/>
          <w:szCs w:val="24"/>
        </w:rPr>
        <w:t>lower</w:t>
      </w:r>
      <w:r w:rsidR="009E7F9E" w:rsidRPr="00E03FAE">
        <w:rPr>
          <w:sz w:val="24"/>
          <w:szCs w:val="24"/>
        </w:rPr>
        <w:t xml:space="preserve"> a</w:t>
      </w:r>
      <w:r w:rsidR="006303DD" w:rsidRPr="00E03FAE">
        <w:rPr>
          <w:sz w:val="24"/>
          <w:szCs w:val="24"/>
        </w:rPr>
        <w:t>bdomen and may radiate to the inner thighs and back.</w:t>
      </w:r>
    </w:p>
    <w:p w:rsidR="009E7F9E" w:rsidRPr="00E03FAE" w:rsidRDefault="006303DD" w:rsidP="009E7F9E">
      <w:pPr>
        <w:pStyle w:val="NoSpacing"/>
        <w:jc w:val="right"/>
        <w:rPr>
          <w:sz w:val="24"/>
          <w:szCs w:val="24"/>
        </w:rPr>
      </w:pPr>
      <w:r w:rsidRPr="00E03FAE">
        <w:rPr>
          <w:sz w:val="24"/>
          <w:szCs w:val="24"/>
        </w:rPr>
        <w:t xml:space="preserve"> It is a very common gynecologic problem and can </w:t>
      </w:r>
    </w:p>
    <w:p w:rsidR="009E7F9E" w:rsidRPr="00E03FAE" w:rsidRDefault="006303DD" w:rsidP="009E7F9E">
      <w:pPr>
        <w:pStyle w:val="NoSpacing"/>
        <w:jc w:val="right"/>
        <w:rPr>
          <w:sz w:val="24"/>
          <w:szCs w:val="24"/>
        </w:rPr>
      </w:pPr>
      <w:proofErr w:type="gramStart"/>
      <w:r w:rsidRPr="00E03FAE">
        <w:rPr>
          <w:sz w:val="24"/>
          <w:szCs w:val="24"/>
        </w:rPr>
        <w:t>negatively</w:t>
      </w:r>
      <w:proofErr w:type="gramEnd"/>
      <w:r w:rsidRPr="00E03FAE">
        <w:rPr>
          <w:sz w:val="24"/>
          <w:szCs w:val="24"/>
        </w:rPr>
        <w:t xml:space="preserve"> impact a patient's life.it can lead to</w:t>
      </w:r>
    </w:p>
    <w:p w:rsidR="00F83D40" w:rsidRPr="00E03FAE" w:rsidRDefault="006303DD" w:rsidP="009E7F9E">
      <w:pPr>
        <w:pStyle w:val="NoSpacing"/>
        <w:jc w:val="right"/>
        <w:rPr>
          <w:sz w:val="24"/>
          <w:szCs w:val="24"/>
        </w:rPr>
      </w:pPr>
      <w:r w:rsidRPr="00E03FAE">
        <w:rPr>
          <w:sz w:val="24"/>
          <w:szCs w:val="24"/>
        </w:rPr>
        <w:t xml:space="preserve"> </w:t>
      </w:r>
      <w:proofErr w:type="gramStart"/>
      <w:r w:rsidRPr="00E03FAE">
        <w:rPr>
          <w:sz w:val="24"/>
          <w:szCs w:val="24"/>
        </w:rPr>
        <w:t>backache</w:t>
      </w:r>
      <w:proofErr w:type="gramEnd"/>
      <w:r w:rsidRPr="00E03FAE">
        <w:rPr>
          <w:sz w:val="24"/>
          <w:szCs w:val="24"/>
        </w:rPr>
        <w:t xml:space="preserve">, headache, </w:t>
      </w:r>
      <w:proofErr w:type="spellStart"/>
      <w:r w:rsidRPr="00E03FAE">
        <w:rPr>
          <w:sz w:val="24"/>
          <w:szCs w:val="24"/>
        </w:rPr>
        <w:t>bloatedness</w:t>
      </w:r>
      <w:proofErr w:type="spellEnd"/>
      <w:r w:rsidRPr="00E03FAE">
        <w:rPr>
          <w:sz w:val="24"/>
          <w:szCs w:val="24"/>
        </w:rPr>
        <w:t>, mood swings etc.</w:t>
      </w:r>
    </w:p>
    <w:p w:rsidR="006857D3" w:rsidRDefault="006857D3" w:rsidP="00C7475C">
      <w:pPr>
        <w:pStyle w:val="NoSpacing"/>
        <w:rPr>
          <w:rStyle w:val="hgkelc"/>
          <w:b/>
          <w:color w:val="0070C0"/>
          <w:sz w:val="32"/>
          <w:szCs w:val="32"/>
          <w:lang w:val="en"/>
        </w:rPr>
      </w:pPr>
    </w:p>
    <w:p w:rsidR="00C7475C" w:rsidRDefault="00E03FAE" w:rsidP="00C7475C">
      <w:pPr>
        <w:pStyle w:val="NoSpacing"/>
        <w:rPr>
          <w:rStyle w:val="hgkelc"/>
          <w:b/>
          <w:bCs/>
          <w:lang w:val="en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3727764</wp:posOffset>
            </wp:positionH>
            <wp:positionV relativeFrom="paragraph">
              <wp:posOffset>4511</wp:posOffset>
            </wp:positionV>
            <wp:extent cx="2017395" cy="1234562"/>
            <wp:effectExtent l="0" t="0" r="190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opic-Dermatiti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234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9E" w:rsidRPr="009E7F9E">
        <w:rPr>
          <w:rStyle w:val="hgkelc"/>
          <w:b/>
          <w:color w:val="0070C0"/>
          <w:sz w:val="32"/>
          <w:szCs w:val="32"/>
          <w:lang w:val="en"/>
        </w:rPr>
        <w:t>Atopic dermatitis</w:t>
      </w:r>
      <w:r w:rsidR="009E7F9E" w:rsidRPr="009E7F9E">
        <w:rPr>
          <w:rStyle w:val="hgkelc"/>
          <w:color w:val="0070C0"/>
          <w:lang w:val="en"/>
        </w:rPr>
        <w:t xml:space="preserve"> </w:t>
      </w:r>
      <w:r w:rsidR="009E7F9E">
        <w:rPr>
          <w:rStyle w:val="hgkelc"/>
          <w:lang w:val="en"/>
        </w:rPr>
        <w:t xml:space="preserve">most often occurs where the skin flexes — inside the elbows, behind the knees and in front of the neck. Atopic dermatitis (eczema) is </w:t>
      </w:r>
      <w:r w:rsidR="009E7F9E">
        <w:rPr>
          <w:rStyle w:val="hgkelc"/>
          <w:b/>
          <w:bCs/>
          <w:lang w:val="en"/>
        </w:rPr>
        <w:t xml:space="preserve">a </w:t>
      </w:r>
    </w:p>
    <w:p w:rsidR="00C7475C" w:rsidRDefault="009E7F9E" w:rsidP="00C7475C">
      <w:pPr>
        <w:pStyle w:val="NoSpacing"/>
        <w:rPr>
          <w:rStyle w:val="hgkelc"/>
          <w:lang w:val="en"/>
        </w:rPr>
      </w:pPr>
      <w:proofErr w:type="gramStart"/>
      <w:r>
        <w:rPr>
          <w:rStyle w:val="hgkelc"/>
          <w:b/>
          <w:bCs/>
          <w:lang w:val="en"/>
        </w:rPr>
        <w:t>condition</w:t>
      </w:r>
      <w:proofErr w:type="gramEnd"/>
      <w:r>
        <w:rPr>
          <w:rStyle w:val="hgkelc"/>
          <w:b/>
          <w:bCs/>
          <w:lang w:val="en"/>
        </w:rPr>
        <w:t xml:space="preserve"> that causes dry, itchy and inflamed skin</w:t>
      </w:r>
      <w:r>
        <w:rPr>
          <w:rStyle w:val="hgkelc"/>
          <w:lang w:val="en"/>
        </w:rPr>
        <w:t xml:space="preserve">. </w:t>
      </w:r>
    </w:p>
    <w:p w:rsidR="00473267" w:rsidRDefault="009E7F9E" w:rsidP="00C7475C">
      <w:pPr>
        <w:pStyle w:val="NoSpacing"/>
        <w:rPr>
          <w:rStyle w:val="hgkelc"/>
          <w:lang w:val="en"/>
        </w:rPr>
      </w:pPr>
      <w:r>
        <w:rPr>
          <w:rStyle w:val="hgkelc"/>
          <w:lang w:val="en"/>
        </w:rPr>
        <w:t>It's common in young children but can occur at any age.</w:t>
      </w:r>
    </w:p>
    <w:p w:rsidR="00AF4614" w:rsidRPr="00E03FAE" w:rsidRDefault="00E03FAE" w:rsidP="00E03FAE">
      <w:pPr>
        <w:pStyle w:val="NoSpacing"/>
        <w:rPr>
          <w:sz w:val="96"/>
          <w:szCs w:val="96"/>
        </w:rPr>
      </w:pPr>
      <w:r w:rsidRPr="00D81252">
        <w:rPr>
          <w:rStyle w:val="hgkelc"/>
          <w:b/>
          <w:color w:val="0070C0"/>
          <w:sz w:val="48"/>
          <w:szCs w:val="48"/>
          <w:lang w:val="en"/>
        </w:rPr>
        <w:t>Ep Care</w:t>
      </w:r>
      <w:r w:rsidRPr="00D81252">
        <w:rPr>
          <w:rStyle w:val="hgkelc"/>
          <w:color w:val="0070C0"/>
          <w:sz w:val="96"/>
          <w:szCs w:val="96"/>
          <w:lang w:val="en"/>
        </w:rPr>
        <w:t xml:space="preserve"> </w:t>
      </w:r>
      <w:r w:rsidRPr="00D81252">
        <w:rPr>
          <w:rStyle w:val="hgkelc"/>
          <w:b/>
          <w:color w:val="C45911" w:themeColor="accent2" w:themeShade="BF"/>
          <w:sz w:val="96"/>
          <w:szCs w:val="96"/>
          <w:lang w:val="en"/>
        </w:rPr>
        <w:t>96%</w:t>
      </w:r>
      <w:r w:rsidRPr="00D81252">
        <w:rPr>
          <w:rStyle w:val="hgkelc"/>
          <w:color w:val="C45911" w:themeColor="accent2" w:themeShade="BF"/>
          <w:sz w:val="96"/>
          <w:szCs w:val="96"/>
          <w:lang w:val="en"/>
        </w:rPr>
        <w:t xml:space="preserve"> </w:t>
      </w:r>
      <w:r w:rsidRPr="00D81252">
        <w:rPr>
          <w:rStyle w:val="hgkelc"/>
          <w:b/>
          <w:color w:val="0070C0"/>
          <w:sz w:val="28"/>
          <w:szCs w:val="28"/>
          <w:lang w:val="en"/>
        </w:rPr>
        <w:t xml:space="preserve">Improvement in Atopic </w:t>
      </w:r>
      <w:proofErr w:type="gramStart"/>
      <w:r w:rsidRPr="00D81252">
        <w:rPr>
          <w:rStyle w:val="hgkelc"/>
          <w:b/>
          <w:color w:val="0070C0"/>
          <w:sz w:val="28"/>
          <w:szCs w:val="28"/>
          <w:lang w:val="en"/>
        </w:rPr>
        <w:t xml:space="preserve">Dermatitis </w:t>
      </w:r>
      <w:r w:rsidRPr="00D81252">
        <w:rPr>
          <w:rStyle w:val="hgkelc"/>
          <w:b/>
          <w:sz w:val="28"/>
          <w:szCs w:val="28"/>
          <w:lang w:val="en"/>
        </w:rPr>
        <w:t>.</w:t>
      </w:r>
      <w:proofErr w:type="gramEnd"/>
    </w:p>
    <w:p w:rsidR="0063214C" w:rsidRPr="00801E89" w:rsidRDefault="0063214C" w:rsidP="0063214C">
      <w:pPr>
        <w:pStyle w:val="NoSpacing"/>
        <w:rPr>
          <w:lang w:val="en"/>
        </w:rPr>
      </w:pPr>
      <w:r>
        <w:rPr>
          <w:color w:val="E7E6E6" w:themeColor="background2"/>
          <w:highlight w:val="darkMagenta"/>
        </w:rPr>
        <w:t>Dosage Guideline</w:t>
      </w:r>
      <w:r>
        <w:rPr>
          <w:highlight w:val="darkMagenta"/>
        </w:rPr>
        <w:t>:</w:t>
      </w:r>
      <w:r>
        <w:rPr>
          <w:color w:val="FF0000"/>
        </w:rPr>
        <w:t xml:space="preserve"> </w:t>
      </w:r>
      <w:r>
        <w:t>1Tablet twice a day after meal for 3 to 6 months</w:t>
      </w:r>
    </w:p>
    <w:p w:rsidR="0063214C" w:rsidRPr="006857D3" w:rsidRDefault="0063214C" w:rsidP="0063214C">
      <w:pPr>
        <w:pStyle w:val="NoSpacing"/>
      </w:pPr>
      <w:r>
        <w:t xml:space="preserve"> Ref:</w:t>
      </w:r>
    </w:p>
    <w:p w:rsidR="0063214C" w:rsidRPr="006857D3" w:rsidRDefault="006857D3" w:rsidP="0063214C">
      <w:pPr>
        <w:pStyle w:val="ListParagraph"/>
        <w:numPr>
          <w:ilvl w:val="0"/>
          <w:numId w:val="2"/>
        </w:numPr>
        <w:rPr>
          <w:rStyle w:val="Hyperlink"/>
          <w:color w:val="auto"/>
          <w:sz w:val="16"/>
          <w:szCs w:val="16"/>
          <w:u w:val="none"/>
        </w:rPr>
      </w:pPr>
      <w:r w:rsidRPr="006857D3">
        <w:rPr>
          <w:sz w:val="16"/>
          <w:szCs w:val="16"/>
        </w:rPr>
        <w:t>https://www.healthline.com/health/evening-primrose-oil</w:t>
      </w:r>
      <w:r w:rsidRPr="006857D3">
        <w:rPr>
          <w:rStyle w:val="Hyperlink"/>
          <w:color w:val="auto"/>
          <w:sz w:val="16"/>
          <w:szCs w:val="16"/>
          <w:u w:val="none"/>
        </w:rPr>
        <w:t xml:space="preserve"> </w:t>
      </w:r>
      <w:hyperlink r:id="rId17" w:anchor="benefits" w:history="1">
        <w:r w:rsidR="0063214C" w:rsidRPr="00F55B66">
          <w:rPr>
            <w:rStyle w:val="Hyperlink"/>
            <w:sz w:val="16"/>
            <w:szCs w:val="16"/>
          </w:rPr>
          <w:t>https://www.healthline.com/health/food-nutrition/vitamin-b-complex#benefits</w:t>
        </w:r>
      </w:hyperlink>
    </w:p>
    <w:p w:rsidR="006857D3" w:rsidRPr="006857D3" w:rsidRDefault="006857D3" w:rsidP="006857D3">
      <w:pPr>
        <w:pStyle w:val="ListParagraph"/>
        <w:numPr>
          <w:ilvl w:val="0"/>
          <w:numId w:val="2"/>
        </w:numPr>
        <w:rPr>
          <w:sz w:val="16"/>
          <w:szCs w:val="16"/>
        </w:rPr>
      </w:pPr>
      <w:proofErr w:type="spellStart"/>
      <w:r w:rsidRPr="006857D3">
        <w:rPr>
          <w:sz w:val="16"/>
          <w:szCs w:val="16"/>
        </w:rPr>
        <w:t>Olawaiye</w:t>
      </w:r>
      <w:proofErr w:type="spellEnd"/>
      <w:r w:rsidRPr="006857D3">
        <w:rPr>
          <w:sz w:val="16"/>
          <w:szCs w:val="16"/>
        </w:rPr>
        <w:t xml:space="preserve"> A, </w:t>
      </w:r>
      <w:proofErr w:type="spellStart"/>
      <w:r w:rsidRPr="006857D3">
        <w:rPr>
          <w:sz w:val="16"/>
          <w:szCs w:val="16"/>
        </w:rPr>
        <w:t>Withiam</w:t>
      </w:r>
      <w:proofErr w:type="spellEnd"/>
      <w:r w:rsidRPr="006857D3">
        <w:rPr>
          <w:sz w:val="16"/>
          <w:szCs w:val="16"/>
        </w:rPr>
        <w:t xml:space="preserve">-Leitch M, </w:t>
      </w:r>
      <w:proofErr w:type="spellStart"/>
      <w:r w:rsidRPr="006857D3">
        <w:rPr>
          <w:sz w:val="16"/>
          <w:szCs w:val="16"/>
        </w:rPr>
        <w:t>Danakas</w:t>
      </w:r>
      <w:proofErr w:type="spellEnd"/>
      <w:r w:rsidRPr="006857D3">
        <w:rPr>
          <w:sz w:val="16"/>
          <w:szCs w:val="16"/>
        </w:rPr>
        <w:t xml:space="preserve"> G, Kahn K. </w:t>
      </w:r>
      <w:proofErr w:type="spellStart"/>
      <w:r w:rsidRPr="006857D3">
        <w:rPr>
          <w:sz w:val="16"/>
          <w:szCs w:val="16"/>
        </w:rPr>
        <w:t>Mastalgia</w:t>
      </w:r>
      <w:proofErr w:type="spellEnd"/>
      <w:r w:rsidRPr="006857D3">
        <w:rPr>
          <w:sz w:val="16"/>
          <w:szCs w:val="16"/>
        </w:rPr>
        <w:t xml:space="preserve">: a review of management. </w:t>
      </w:r>
      <w:r w:rsidRPr="006857D3">
        <w:rPr>
          <w:rStyle w:val="ref-journal"/>
          <w:sz w:val="16"/>
          <w:szCs w:val="16"/>
        </w:rPr>
        <w:t xml:space="preserve">J </w:t>
      </w:r>
      <w:proofErr w:type="spellStart"/>
      <w:r w:rsidRPr="006857D3">
        <w:rPr>
          <w:rStyle w:val="ref-journal"/>
          <w:sz w:val="16"/>
          <w:szCs w:val="16"/>
        </w:rPr>
        <w:t>Reprod</w:t>
      </w:r>
      <w:proofErr w:type="spellEnd"/>
      <w:r w:rsidRPr="006857D3">
        <w:rPr>
          <w:rStyle w:val="ref-journal"/>
          <w:sz w:val="16"/>
          <w:szCs w:val="16"/>
        </w:rPr>
        <w:t xml:space="preserve"> Med. </w:t>
      </w:r>
      <w:r w:rsidRPr="006857D3">
        <w:rPr>
          <w:sz w:val="16"/>
          <w:szCs w:val="16"/>
        </w:rPr>
        <w:t>2005 Dec</w:t>
      </w:r>
      <w:proofErr w:type="gramStart"/>
      <w:r w:rsidRPr="006857D3">
        <w:rPr>
          <w:sz w:val="16"/>
          <w:szCs w:val="16"/>
        </w:rPr>
        <w:t>;</w:t>
      </w:r>
      <w:r w:rsidRPr="006857D3">
        <w:rPr>
          <w:rStyle w:val="ref-vol"/>
          <w:sz w:val="16"/>
          <w:szCs w:val="16"/>
        </w:rPr>
        <w:t>50</w:t>
      </w:r>
      <w:proofErr w:type="gramEnd"/>
      <w:r w:rsidRPr="006857D3">
        <w:rPr>
          <w:sz w:val="16"/>
          <w:szCs w:val="16"/>
        </w:rPr>
        <w:t>(12):933-9. [</w:t>
      </w:r>
      <w:hyperlink r:id="rId18" w:history="1">
        <w:r w:rsidRPr="006857D3">
          <w:rPr>
            <w:rStyle w:val="Hyperlink"/>
            <w:sz w:val="16"/>
            <w:szCs w:val="16"/>
          </w:rPr>
          <w:t>PubMed</w:t>
        </w:r>
      </w:hyperlink>
      <w:r w:rsidRPr="006857D3">
        <w:rPr>
          <w:sz w:val="16"/>
          <w:szCs w:val="16"/>
        </w:rPr>
        <w:t>]</w:t>
      </w:r>
    </w:p>
    <w:p w:rsidR="006857D3" w:rsidRDefault="006857D3" w:rsidP="002C66D3">
      <w:pPr>
        <w:pStyle w:val="ListParagraph"/>
        <w:numPr>
          <w:ilvl w:val="0"/>
          <w:numId w:val="2"/>
        </w:numPr>
      </w:pPr>
      <w:r w:rsidRPr="008A1B93">
        <w:rPr>
          <w:sz w:val="16"/>
          <w:szCs w:val="16"/>
        </w:rPr>
        <w:t xml:space="preserve">Vieira BL, Lim NR, Lohman ME, et al. </w:t>
      </w:r>
      <w:hyperlink r:id="rId19" w:tgtFrame="_blank" w:history="1">
        <w:r w:rsidRPr="008A1B93">
          <w:rPr>
            <w:rStyle w:val="Hyperlink"/>
            <w:sz w:val="16"/>
            <w:szCs w:val="16"/>
          </w:rPr>
          <w:t>Complementary and alternative medicine for atopic dermatitis: an evidence-based review.</w:t>
        </w:r>
      </w:hyperlink>
      <w:r w:rsidRPr="008A1B93">
        <w:rPr>
          <w:sz w:val="16"/>
          <w:szCs w:val="16"/>
        </w:rPr>
        <w:t xml:space="preserve"> </w:t>
      </w:r>
      <w:r w:rsidRPr="008A1B93">
        <w:rPr>
          <w:rStyle w:val="Emphasis"/>
          <w:sz w:val="16"/>
          <w:szCs w:val="16"/>
        </w:rPr>
        <w:t xml:space="preserve">American Journal of Clinical Dermatology. </w:t>
      </w:r>
      <w:r w:rsidRPr="008A1B93">
        <w:rPr>
          <w:sz w:val="16"/>
          <w:szCs w:val="16"/>
        </w:rPr>
        <w:t>2016</w:t>
      </w:r>
      <w:proofErr w:type="gramStart"/>
      <w:r w:rsidRPr="008A1B93">
        <w:rPr>
          <w:sz w:val="16"/>
          <w:szCs w:val="16"/>
        </w:rPr>
        <w:t>;17</w:t>
      </w:r>
      <w:proofErr w:type="gramEnd"/>
      <w:r w:rsidRPr="008A1B93">
        <w:rPr>
          <w:sz w:val="16"/>
          <w:szCs w:val="16"/>
        </w:rPr>
        <w:t>(6):557-581.</w:t>
      </w:r>
    </w:p>
    <w:sectPr w:rsidR="006857D3" w:rsidSect="002078AD">
      <w:type w:val="continuous"/>
      <w:pgSz w:w="12240" w:h="15840"/>
      <w:pgMar w:top="72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60A9"/>
    <w:multiLevelType w:val="hybridMultilevel"/>
    <w:tmpl w:val="2EF84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5A1DC2"/>
    <w:multiLevelType w:val="hybridMultilevel"/>
    <w:tmpl w:val="9438A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4959"/>
    <w:multiLevelType w:val="multilevel"/>
    <w:tmpl w:val="58E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C"/>
    <w:rsid w:val="000346DD"/>
    <w:rsid w:val="0004550C"/>
    <w:rsid w:val="00086F99"/>
    <w:rsid w:val="001349FC"/>
    <w:rsid w:val="00170637"/>
    <w:rsid w:val="001A2362"/>
    <w:rsid w:val="001E05E7"/>
    <w:rsid w:val="00252739"/>
    <w:rsid w:val="002708D8"/>
    <w:rsid w:val="002D7F1D"/>
    <w:rsid w:val="003E31A1"/>
    <w:rsid w:val="004108A4"/>
    <w:rsid w:val="00460BA8"/>
    <w:rsid w:val="00473267"/>
    <w:rsid w:val="004A2DE8"/>
    <w:rsid w:val="004F35CD"/>
    <w:rsid w:val="005054D7"/>
    <w:rsid w:val="00564BB2"/>
    <w:rsid w:val="0056721F"/>
    <w:rsid w:val="005B4934"/>
    <w:rsid w:val="005E3337"/>
    <w:rsid w:val="006303DD"/>
    <w:rsid w:val="0063214C"/>
    <w:rsid w:val="006857D3"/>
    <w:rsid w:val="006962D6"/>
    <w:rsid w:val="00756C8E"/>
    <w:rsid w:val="00800C52"/>
    <w:rsid w:val="008A1B93"/>
    <w:rsid w:val="0091546C"/>
    <w:rsid w:val="009E7F9E"/>
    <w:rsid w:val="00AB0E58"/>
    <w:rsid w:val="00AB6EE1"/>
    <w:rsid w:val="00AD51B4"/>
    <w:rsid w:val="00AF4614"/>
    <w:rsid w:val="00AF7035"/>
    <w:rsid w:val="00B2669B"/>
    <w:rsid w:val="00B31B01"/>
    <w:rsid w:val="00BA0928"/>
    <w:rsid w:val="00BD2812"/>
    <w:rsid w:val="00C33523"/>
    <w:rsid w:val="00C7475C"/>
    <w:rsid w:val="00C912D5"/>
    <w:rsid w:val="00D67F73"/>
    <w:rsid w:val="00D81252"/>
    <w:rsid w:val="00DE6555"/>
    <w:rsid w:val="00DF4F82"/>
    <w:rsid w:val="00E03FAE"/>
    <w:rsid w:val="00E07ABC"/>
    <w:rsid w:val="00E87152"/>
    <w:rsid w:val="00EA1377"/>
    <w:rsid w:val="00F66BBE"/>
    <w:rsid w:val="00F83D40"/>
    <w:rsid w:val="00FC1A43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2E20-DCEC-4ED0-879A-BB7A6AB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4C"/>
  </w:style>
  <w:style w:type="paragraph" w:styleId="Heading1">
    <w:name w:val="heading 1"/>
    <w:basedOn w:val="Normal"/>
    <w:link w:val="Heading1Char"/>
    <w:uiPriority w:val="9"/>
    <w:qFormat/>
    <w:rsid w:val="00BA0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21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214C"/>
    <w:rPr>
      <w:i/>
      <w:iCs/>
    </w:rPr>
  </w:style>
  <w:style w:type="character" w:styleId="Hyperlink">
    <w:name w:val="Hyperlink"/>
    <w:basedOn w:val="DefaultParagraphFont"/>
    <w:uiPriority w:val="99"/>
    <w:unhideWhenUsed/>
    <w:rsid w:val="0063214C"/>
    <w:rPr>
      <w:color w:val="0000FF"/>
      <w:u w:val="single"/>
    </w:rPr>
  </w:style>
  <w:style w:type="character" w:customStyle="1" w:styleId="hgkelc">
    <w:name w:val="hgkelc"/>
    <w:basedOn w:val="DefaultParagraphFont"/>
    <w:rsid w:val="0063214C"/>
  </w:style>
  <w:style w:type="character" w:styleId="Strong">
    <w:name w:val="Strong"/>
    <w:basedOn w:val="DefaultParagraphFont"/>
    <w:uiPriority w:val="22"/>
    <w:qFormat/>
    <w:rsid w:val="006321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09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f-journal">
    <w:name w:val="ref-journal"/>
    <w:basedOn w:val="DefaultParagraphFont"/>
    <w:rsid w:val="006857D3"/>
  </w:style>
  <w:style w:type="character" w:customStyle="1" w:styleId="ref-vol">
    <w:name w:val="ref-vol"/>
    <w:basedOn w:val="DefaultParagraphFont"/>
    <w:rsid w:val="0068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ealthline.com/health/premenstrual-syndrome" TargetMode="External"/><Relationship Id="rId18" Type="http://schemas.openxmlformats.org/officeDocument/2006/relationships/hyperlink" Target="https://pubmed.ncbi.nlm.nih.gov/164448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line.com/health/premenstrual-syndrome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healthline.com/health/food-nutrition/vitamin-b-comple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healthline.com/health/breast-premenstrual-tenderness-and-swelling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eg"/><Relationship Id="rId10" Type="http://schemas.openxmlformats.org/officeDocument/2006/relationships/hyperlink" Target="https://www.healthline.com/health/hormonal-headaches" TargetMode="External"/><Relationship Id="rId19" Type="http://schemas.openxmlformats.org/officeDocument/2006/relationships/hyperlink" Target="https://www.ncbi.nlm.nih.gov/pubmed/27388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womens-health/period-bloating" TargetMode="External"/><Relationship Id="rId14" Type="http://schemas.openxmlformats.org/officeDocument/2006/relationships/hyperlink" Target="https://www.healthline.com/health/womens-health/pmdd-natural-trea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Care Pharma</dc:creator>
  <cp:keywords/>
  <dc:description/>
  <cp:lastModifiedBy>Life Care Pharma</cp:lastModifiedBy>
  <cp:revision>63</cp:revision>
  <dcterms:created xsi:type="dcterms:W3CDTF">2024-04-20T06:47:00Z</dcterms:created>
  <dcterms:modified xsi:type="dcterms:W3CDTF">2024-04-21T15:26:00Z</dcterms:modified>
</cp:coreProperties>
</file>